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4A" w:rsidRDefault="00C526EA">
      <w:pPr>
        <w:pStyle w:val="Standard"/>
        <w:jc w:val="center"/>
      </w:pPr>
      <w:bookmarkStart w:id="0" w:name="_GoBack"/>
      <w:bookmarkEnd w:id="0"/>
      <w:r>
        <w:rPr>
          <w:noProof/>
          <w:lang w:eastAsia="en-US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956998" cy="384139"/>
            <wp:effectExtent l="0" t="0" r="5152" b="0"/>
            <wp:wrapTopAndBottom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6998" cy="38413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28"/>
          <w:szCs w:val="28"/>
        </w:rPr>
        <w:t>Individual Donor Worksheet</w:t>
      </w:r>
    </w:p>
    <w:p w:rsidR="00C1264A" w:rsidRDefault="00C1264A">
      <w:pPr>
        <w:pStyle w:val="Standard"/>
        <w:rPr>
          <w:rFonts w:ascii="Arial" w:hAnsi="Arial"/>
          <w:sz w:val="22"/>
          <w:szCs w:val="22"/>
        </w:rPr>
      </w:pPr>
    </w:p>
    <w:tbl>
      <w:tblPr>
        <w:tblW w:w="13680" w:type="dxa"/>
        <w:tblInd w:w="-3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0"/>
        <w:gridCol w:w="2880"/>
        <w:gridCol w:w="2880"/>
        <w:gridCol w:w="2610"/>
        <w:gridCol w:w="2610"/>
      </w:tblGrid>
      <w:tr w:rsidR="00C1264A"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64A" w:rsidRDefault="00C526EA">
            <w:pPr>
              <w:pStyle w:val="TableContents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Prospect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64A" w:rsidRDefault="00C526EA">
            <w:pPr>
              <w:pStyle w:val="TableContents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Cultivation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64A" w:rsidRDefault="00C526EA">
            <w:pPr>
              <w:pStyle w:val="TableContents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Who will ask?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1264A" w:rsidRDefault="00C526EA">
            <w:pPr>
              <w:pStyle w:val="TableContents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How will </w:t>
            </w:r>
            <w:proofErr w:type="gramStart"/>
            <w:r>
              <w:rPr>
                <w:rFonts w:ascii="Arial" w:hAnsi="Arial"/>
                <w:sz w:val="28"/>
                <w:szCs w:val="28"/>
              </w:rPr>
              <w:t>the ask</w:t>
            </w:r>
            <w:proofErr w:type="gramEnd"/>
            <w:r>
              <w:rPr>
                <w:rFonts w:ascii="Arial" w:hAnsi="Arial"/>
                <w:sz w:val="28"/>
                <w:szCs w:val="28"/>
              </w:rPr>
              <w:t xml:space="preserve"> be made?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1264A" w:rsidRDefault="00C526EA">
            <w:pPr>
              <w:pStyle w:val="TableContents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Stewardship</w:t>
            </w:r>
          </w:p>
        </w:tc>
      </w:tr>
      <w:tr w:rsidR="00C1264A"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64A" w:rsidRDefault="00C1264A">
            <w:pPr>
              <w:pStyle w:val="TableContents"/>
              <w:rPr>
                <w:rFonts w:ascii="Arial" w:hAnsi="Arial"/>
                <w:sz w:val="120"/>
                <w:szCs w:val="120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64A" w:rsidRDefault="00C1264A">
            <w:pPr>
              <w:pStyle w:val="TableContents"/>
              <w:rPr>
                <w:rFonts w:ascii="Arial" w:hAnsi="Arial"/>
                <w:sz w:val="120"/>
                <w:szCs w:val="120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64A" w:rsidRDefault="00C1264A">
            <w:pPr>
              <w:pStyle w:val="TableContents"/>
              <w:rPr>
                <w:rFonts w:ascii="Arial" w:hAnsi="Arial"/>
                <w:sz w:val="120"/>
                <w:szCs w:val="120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1264A" w:rsidRDefault="00C1264A">
            <w:pPr>
              <w:pStyle w:val="TableContents"/>
              <w:rPr>
                <w:rFonts w:ascii="Arial" w:hAnsi="Arial"/>
                <w:sz w:val="120"/>
                <w:szCs w:val="120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1264A" w:rsidRDefault="00C1264A">
            <w:pPr>
              <w:pStyle w:val="TableContents"/>
              <w:rPr>
                <w:rFonts w:ascii="Arial" w:hAnsi="Arial"/>
                <w:sz w:val="120"/>
                <w:szCs w:val="120"/>
              </w:rPr>
            </w:pPr>
          </w:p>
        </w:tc>
      </w:tr>
      <w:tr w:rsidR="00C1264A"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64A" w:rsidRDefault="00C1264A">
            <w:pPr>
              <w:pStyle w:val="TableContents"/>
              <w:rPr>
                <w:rFonts w:ascii="Arial" w:hAnsi="Arial"/>
                <w:sz w:val="120"/>
                <w:szCs w:val="120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64A" w:rsidRDefault="00C1264A">
            <w:pPr>
              <w:pStyle w:val="TableContents"/>
              <w:rPr>
                <w:rFonts w:ascii="Arial" w:hAnsi="Arial"/>
                <w:sz w:val="120"/>
                <w:szCs w:val="120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64A" w:rsidRDefault="00C1264A">
            <w:pPr>
              <w:pStyle w:val="TableContents"/>
              <w:rPr>
                <w:rFonts w:ascii="Arial" w:hAnsi="Arial"/>
                <w:sz w:val="120"/>
                <w:szCs w:val="120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1264A" w:rsidRDefault="00C1264A">
            <w:pPr>
              <w:pStyle w:val="TableContents"/>
              <w:rPr>
                <w:rFonts w:ascii="Arial" w:hAnsi="Arial"/>
                <w:sz w:val="120"/>
                <w:szCs w:val="120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1264A" w:rsidRDefault="00C1264A">
            <w:pPr>
              <w:pStyle w:val="TableContents"/>
              <w:rPr>
                <w:rFonts w:ascii="Arial" w:hAnsi="Arial"/>
                <w:sz w:val="120"/>
                <w:szCs w:val="120"/>
              </w:rPr>
            </w:pPr>
          </w:p>
        </w:tc>
      </w:tr>
      <w:tr w:rsidR="00C1264A"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64A" w:rsidRDefault="00C1264A">
            <w:pPr>
              <w:pStyle w:val="TableContents"/>
              <w:rPr>
                <w:rFonts w:ascii="Arial" w:hAnsi="Arial"/>
                <w:sz w:val="120"/>
                <w:szCs w:val="120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64A" w:rsidRDefault="00C1264A">
            <w:pPr>
              <w:pStyle w:val="TableContents"/>
              <w:rPr>
                <w:rFonts w:ascii="Arial" w:hAnsi="Arial"/>
                <w:sz w:val="120"/>
                <w:szCs w:val="120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64A" w:rsidRDefault="00C1264A">
            <w:pPr>
              <w:pStyle w:val="TableContents"/>
              <w:rPr>
                <w:rFonts w:ascii="Arial" w:hAnsi="Arial"/>
                <w:sz w:val="120"/>
                <w:szCs w:val="120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1264A" w:rsidRDefault="00C1264A">
            <w:pPr>
              <w:pStyle w:val="TableContents"/>
              <w:rPr>
                <w:rFonts w:ascii="Arial" w:hAnsi="Arial"/>
                <w:sz w:val="120"/>
                <w:szCs w:val="120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1264A" w:rsidRDefault="00C1264A">
            <w:pPr>
              <w:pStyle w:val="TableContents"/>
              <w:rPr>
                <w:rFonts w:ascii="Arial" w:hAnsi="Arial"/>
                <w:sz w:val="120"/>
                <w:szCs w:val="120"/>
              </w:rPr>
            </w:pPr>
          </w:p>
        </w:tc>
      </w:tr>
      <w:tr w:rsidR="00C1264A"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64A" w:rsidRDefault="00C1264A">
            <w:pPr>
              <w:pStyle w:val="TableContents"/>
              <w:rPr>
                <w:rFonts w:ascii="Arial" w:hAnsi="Arial"/>
                <w:sz w:val="120"/>
                <w:szCs w:val="120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64A" w:rsidRDefault="00C1264A">
            <w:pPr>
              <w:pStyle w:val="TableContents"/>
              <w:rPr>
                <w:rFonts w:ascii="Arial" w:hAnsi="Arial"/>
                <w:sz w:val="120"/>
                <w:szCs w:val="120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64A" w:rsidRDefault="00C1264A">
            <w:pPr>
              <w:pStyle w:val="TableContents"/>
              <w:rPr>
                <w:rFonts w:ascii="Arial" w:hAnsi="Arial"/>
                <w:sz w:val="120"/>
                <w:szCs w:val="120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1264A" w:rsidRDefault="00C1264A">
            <w:pPr>
              <w:pStyle w:val="TableContents"/>
              <w:rPr>
                <w:rFonts w:ascii="Arial" w:hAnsi="Arial"/>
                <w:sz w:val="120"/>
                <w:szCs w:val="120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1264A" w:rsidRDefault="00C1264A">
            <w:pPr>
              <w:pStyle w:val="TableContents"/>
              <w:rPr>
                <w:rFonts w:ascii="Arial" w:hAnsi="Arial"/>
                <w:sz w:val="120"/>
                <w:szCs w:val="120"/>
              </w:rPr>
            </w:pPr>
          </w:p>
        </w:tc>
      </w:tr>
      <w:tr w:rsidR="00C1264A"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64A" w:rsidRDefault="00C1264A">
            <w:pPr>
              <w:pStyle w:val="TableContents"/>
              <w:rPr>
                <w:rFonts w:ascii="Arial" w:hAnsi="Arial"/>
                <w:sz w:val="120"/>
                <w:szCs w:val="120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64A" w:rsidRDefault="00C1264A">
            <w:pPr>
              <w:pStyle w:val="TableContents"/>
              <w:rPr>
                <w:rFonts w:ascii="Arial" w:hAnsi="Arial"/>
                <w:sz w:val="120"/>
                <w:szCs w:val="120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264A" w:rsidRDefault="00C1264A">
            <w:pPr>
              <w:pStyle w:val="TableContents"/>
              <w:rPr>
                <w:rFonts w:ascii="Arial" w:hAnsi="Arial"/>
                <w:sz w:val="120"/>
                <w:szCs w:val="120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1264A" w:rsidRDefault="00C1264A">
            <w:pPr>
              <w:pStyle w:val="TableContents"/>
              <w:rPr>
                <w:rFonts w:ascii="Arial" w:hAnsi="Arial"/>
                <w:sz w:val="120"/>
                <w:szCs w:val="120"/>
              </w:rPr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C1264A" w:rsidRDefault="00C1264A">
            <w:pPr>
              <w:pStyle w:val="TableContents"/>
              <w:rPr>
                <w:rFonts w:ascii="Arial" w:hAnsi="Arial"/>
                <w:sz w:val="120"/>
                <w:szCs w:val="120"/>
              </w:rPr>
            </w:pPr>
          </w:p>
        </w:tc>
      </w:tr>
    </w:tbl>
    <w:p w:rsidR="00C1264A" w:rsidRDefault="00C1264A">
      <w:pPr>
        <w:pStyle w:val="Standard"/>
        <w:rPr>
          <w:rFonts w:ascii="Arial" w:hAnsi="Arial"/>
          <w:sz w:val="22"/>
          <w:szCs w:val="22"/>
        </w:rPr>
      </w:pPr>
    </w:p>
    <w:sectPr w:rsidR="00C1264A">
      <w:footerReference w:type="default" r:id="rId8"/>
      <w:pgSz w:w="15840" w:h="12240" w:orient="landscape"/>
      <w:pgMar w:top="72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7D3" w:rsidRDefault="003C37D3">
      <w:r>
        <w:separator/>
      </w:r>
    </w:p>
  </w:endnote>
  <w:endnote w:type="continuationSeparator" w:id="0">
    <w:p w:rsidR="003C37D3" w:rsidRDefault="003C3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A91" w:rsidRDefault="00C526EA">
    <w:pPr>
      <w:pStyle w:val="Footer"/>
      <w:jc w:val="center"/>
      <w:rPr>
        <w:rFonts w:ascii="Arial" w:hAnsi="Arial"/>
        <w:color w:val="808080"/>
        <w:sz w:val="20"/>
        <w:szCs w:val="20"/>
      </w:rPr>
    </w:pPr>
    <w:r>
      <w:rPr>
        <w:rFonts w:ascii="Arial" w:hAnsi="Arial"/>
        <w:color w:val="808080"/>
        <w:sz w:val="20"/>
        <w:szCs w:val="20"/>
      </w:rPr>
      <w:t>The Funding Seed ~ P.O. Box 52154 ~ New Orleans, LA 70152 ~ (504) 307-7220 ~ www.thefundingseed.com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7D3" w:rsidRDefault="003C37D3">
      <w:r>
        <w:rPr>
          <w:color w:val="000000"/>
        </w:rPr>
        <w:separator/>
      </w:r>
    </w:p>
  </w:footnote>
  <w:footnote w:type="continuationSeparator" w:id="0">
    <w:p w:rsidR="003C37D3" w:rsidRDefault="003C3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B66ED"/>
    <w:rsid w:val="000D1548"/>
    <w:rsid w:val="003C37D3"/>
    <w:rsid w:val="0067472D"/>
    <w:rsid w:val="009A521A"/>
    <w:rsid w:val="00C1264A"/>
    <w:rsid w:val="00C526EA"/>
    <w:rsid w:val="00DB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Standard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a\Desktop\The%20Funding%20Seed\Workshops\Creating%20&amp;%20Managing%20an%20Individual%20Donor%20Program%202.21.2013\Individual%20donor%20work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Individual donor worksheet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Ellertsen</dc:creator>
  <cp:lastModifiedBy>Nora Ellertsen</cp:lastModifiedBy>
  <cp:revision>2</cp:revision>
  <cp:lastPrinted>2012-05-10T14:49:00Z</cp:lastPrinted>
  <dcterms:created xsi:type="dcterms:W3CDTF">2014-03-21T21:15:00Z</dcterms:created>
  <dcterms:modified xsi:type="dcterms:W3CDTF">2014-03-21T21:15:00Z</dcterms:modified>
</cp:coreProperties>
</file>